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福州市鼓楼区五四路158号环球广场B座第12层房产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820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20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bookmarkStart w:id="0" w:name="_GoBack"/>
      <w:bookmarkEnd w:id="0"/>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FC11C09"/>
    <w:rsid w:val="33B646B8"/>
    <w:rsid w:val="36D5155A"/>
    <w:rsid w:val="384D026F"/>
    <w:rsid w:val="396957EB"/>
    <w:rsid w:val="3EE37974"/>
    <w:rsid w:val="44461734"/>
    <w:rsid w:val="44F87CBB"/>
    <w:rsid w:val="477110DC"/>
    <w:rsid w:val="5AB87BFD"/>
    <w:rsid w:val="5B536398"/>
    <w:rsid w:val="615F227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4586</Words>
  <Characters>4679</Characters>
  <Lines>38</Lines>
  <Paragraphs>10</Paragraphs>
  <TotalTime>1</TotalTime>
  <ScaleCrop>false</ScaleCrop>
  <LinksUpToDate>false</LinksUpToDate>
  <CharactersWithSpaces>5661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2025-12-30T10:49:45Z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6E894D6036AE41D58247E7DB6FA367D9_13</vt:lpwstr>
  </property>
  <property fmtid="{D5CDD505-2E9C-101B-9397-08002B2CF9AE}" pid="4" name="KSOTemplateDocerSaveRecord">
    <vt:lpwstr>eyJoZGlkIjoiMGZkMzgzNDdhM2YwYzYxMzk1NmM5OGVkZGQ4NmZmMTciLCJ1c2VySWQiOiIxMTQ0ODM3NDE4In0=</vt:lpwstr>
  </property>
</Properties>
</file>